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72" w:rsidRDefault="00AC6972">
      <w:pPr>
        <w:rPr>
          <w:b/>
        </w:rPr>
      </w:pPr>
      <w:r>
        <w:rPr>
          <w:b/>
        </w:rPr>
        <w:t>Kochane Nasze Sówki</w:t>
      </w:r>
    </w:p>
    <w:p w:rsidR="00AC6972" w:rsidRDefault="00AC6972">
      <w:pPr>
        <w:rPr>
          <w:b/>
        </w:rPr>
      </w:pPr>
      <w:r>
        <w:rPr>
          <w:b/>
        </w:rPr>
        <w:t>Dziś jest 22 kwietnia, tego dnia obchodzimy DZIEŃ ZIEMI. Chcemy uczcić ten dzień i dziś proponujemy Wam kilka zadań</w:t>
      </w:r>
      <w:r w:rsidR="00DB7DF0">
        <w:rPr>
          <w:b/>
        </w:rPr>
        <w:t xml:space="preserve"> :</w:t>
      </w:r>
    </w:p>
    <w:p w:rsidR="00AC6972" w:rsidRDefault="00AC6972" w:rsidP="00AC6972">
      <w:pPr>
        <w:rPr>
          <w:b/>
        </w:rPr>
      </w:pPr>
      <w:r>
        <w:rPr>
          <w:b/>
        </w:rPr>
        <w:t>Ciekawostki:</w:t>
      </w:r>
    </w:p>
    <w:p w:rsidR="00AC6972" w:rsidRDefault="00AC6972" w:rsidP="00AC6972">
      <w:pPr>
        <w:pStyle w:val="Akapitzlist"/>
        <w:numPr>
          <w:ilvl w:val="0"/>
          <w:numId w:val="5"/>
        </w:numPr>
        <w:rPr>
          <w:b/>
        </w:rPr>
      </w:pPr>
      <w:r w:rsidRPr="00AC6972">
        <w:rPr>
          <w:b/>
        </w:rPr>
        <w:t xml:space="preserve">Dzień Ziemi, znany też jako Światowy Dzień Ziemi lub Międzynarodowy Dzień Ziemi, jest największym na świecie świętem ekologicznym, obchodzonym od 1970 r. Jako pierwszy z ideą Dnia Ziemi wystąpił John </w:t>
      </w:r>
      <w:proofErr w:type="spellStart"/>
      <w:r w:rsidRPr="00AC6972">
        <w:rPr>
          <w:b/>
        </w:rPr>
        <w:t>McConnell</w:t>
      </w:r>
      <w:proofErr w:type="spellEnd"/>
      <w:r w:rsidRPr="00AC6972">
        <w:rPr>
          <w:b/>
        </w:rPr>
        <w:t xml:space="preserve"> na konferencji UNESCO, dotyczącej środowiska naturalnego w 1969 r.</w:t>
      </w:r>
    </w:p>
    <w:p w:rsidR="00AC6972" w:rsidRDefault="00AC6972" w:rsidP="00AC6972">
      <w:pPr>
        <w:pStyle w:val="Akapitzlist"/>
        <w:numPr>
          <w:ilvl w:val="0"/>
          <w:numId w:val="5"/>
        </w:numPr>
        <w:rPr>
          <w:b/>
        </w:rPr>
      </w:pPr>
      <w:r w:rsidRPr="00AC6972">
        <w:rPr>
          <w:b/>
        </w:rPr>
        <w:t xml:space="preserve"> W Polsce obchody Dnia Ziemi zostały zapoczątkowane w 1990 r.</w:t>
      </w:r>
      <w:r>
        <w:rPr>
          <w:b/>
        </w:rPr>
        <w:t xml:space="preserve"> </w:t>
      </w:r>
      <w:r w:rsidRPr="00AC6972">
        <w:rPr>
          <w:b/>
        </w:rPr>
        <w:t xml:space="preserve">Celem święta jest promowanie proekologicznych postaw w społeczeństwie oraz budowanie wspólnej odpowiedzialności za Ziemię. </w:t>
      </w:r>
    </w:p>
    <w:p w:rsidR="00AC6972" w:rsidRDefault="00AC6972" w:rsidP="00AC6972">
      <w:pPr>
        <w:pStyle w:val="Akapitzlist"/>
        <w:numPr>
          <w:ilvl w:val="0"/>
          <w:numId w:val="5"/>
        </w:numPr>
        <w:rPr>
          <w:b/>
        </w:rPr>
      </w:pPr>
      <w:r w:rsidRPr="00AC6972">
        <w:rPr>
          <w:b/>
        </w:rPr>
        <w:t>To największe ekologiczne święto obchodzone jest obecnie w 192 krajach.</w:t>
      </w:r>
      <w:r>
        <w:rPr>
          <w:rStyle w:val="Odwoanieprzypisudolnego"/>
          <w:b/>
        </w:rPr>
        <w:footnoteReference w:id="1"/>
      </w:r>
    </w:p>
    <w:p w:rsidR="00AC6972" w:rsidRDefault="00AC6972" w:rsidP="00AC6972">
      <w:pPr>
        <w:pStyle w:val="Akapitzlist"/>
        <w:numPr>
          <w:ilvl w:val="0"/>
          <w:numId w:val="5"/>
        </w:numPr>
        <w:rPr>
          <w:b/>
        </w:rPr>
      </w:pPr>
      <w:r w:rsidRPr="00AC6972">
        <w:rPr>
          <w:b/>
        </w:rPr>
        <w:t>Każdego roku, 22 kwietnia, mężczyźni, kobiety i dzieci zbierają śmieci, sadzą drzewa, oczyszczają rafy koralowe, pokazują filmy, podpisują petycje i planują lepszą przyszłość naszej planety.</w:t>
      </w:r>
    </w:p>
    <w:p w:rsidR="00DB7DF0" w:rsidRPr="00F85F4D" w:rsidRDefault="00AC6972" w:rsidP="00F85F4D">
      <w:pPr>
        <w:pStyle w:val="Akapitzlist"/>
        <w:numPr>
          <w:ilvl w:val="0"/>
          <w:numId w:val="5"/>
        </w:numPr>
        <w:rPr>
          <w:b/>
        </w:rPr>
      </w:pPr>
      <w:r w:rsidRPr="00AC6972">
        <w:rPr>
          <w:b/>
        </w:rPr>
        <w:t xml:space="preserve">Hasło Dnia Ziemi w 2020 roku, a jednocześnie motyw przewodni święta to "Działania na rzecz ochrony klimatu" </w:t>
      </w:r>
    </w:p>
    <w:p w:rsidR="00DB7DF0" w:rsidRDefault="00DB7DF0">
      <w:pPr>
        <w:rPr>
          <w:b/>
        </w:rPr>
      </w:pPr>
      <w:r>
        <w:rPr>
          <w:b/>
        </w:rPr>
        <w:t xml:space="preserve">PROPOZYCJE ZAJĘĆ NA DZIŚ: </w:t>
      </w:r>
    </w:p>
    <w:p w:rsidR="009429D1" w:rsidRDefault="009429D1">
      <w:pPr>
        <w:rPr>
          <w:b/>
        </w:rPr>
      </w:pPr>
      <w:r>
        <w:rPr>
          <w:b/>
        </w:rPr>
        <w:t xml:space="preserve">Zadanie 1: </w:t>
      </w:r>
      <w:r>
        <w:t>Słuchanie wiersza; rozmowa dotycząca jego treści, poznanie możliwości podejmowania różnych działań na rzecz ochrony środowiska</w:t>
      </w:r>
    </w:p>
    <w:p w:rsidR="009429D1" w:rsidRPr="009429D1" w:rsidRDefault="009429D1">
      <w:pPr>
        <w:rPr>
          <w:b/>
        </w:rPr>
      </w:pPr>
      <w:r w:rsidRPr="009429D1">
        <w:rPr>
          <w:b/>
        </w:rPr>
        <w:t xml:space="preserve">Robimy porządki </w:t>
      </w:r>
    </w:p>
    <w:p w:rsidR="009429D1" w:rsidRDefault="009429D1">
      <w:r>
        <w:t xml:space="preserve">autor nieznany </w:t>
      </w:r>
    </w:p>
    <w:p w:rsidR="009429D1" w:rsidRDefault="009429D1" w:rsidP="009429D1">
      <w:pPr>
        <w:spacing w:after="0"/>
      </w:pPr>
      <w:r>
        <w:t xml:space="preserve">Wszystkie dzieci, nawet duże </w:t>
      </w:r>
    </w:p>
    <w:p w:rsidR="009429D1" w:rsidRDefault="009429D1" w:rsidP="009429D1">
      <w:pPr>
        <w:spacing w:after="0"/>
      </w:pPr>
      <w:r>
        <w:t>Posprzątają dziś podwórze</w:t>
      </w:r>
    </w:p>
    <w:p w:rsidR="009429D1" w:rsidRDefault="009429D1" w:rsidP="009429D1">
      <w:pPr>
        <w:spacing w:after="0"/>
      </w:pPr>
      <w:r>
        <w:t xml:space="preserve"> A dorośli pomagają</w:t>
      </w:r>
    </w:p>
    <w:p w:rsidR="009429D1" w:rsidRDefault="009429D1" w:rsidP="009429D1">
      <w:pPr>
        <w:spacing w:after="0"/>
      </w:pPr>
      <w:r>
        <w:t xml:space="preserve"> Śmieci w workach wyrzucają. </w:t>
      </w:r>
    </w:p>
    <w:p w:rsidR="009429D1" w:rsidRDefault="009429D1" w:rsidP="009429D1">
      <w:pPr>
        <w:spacing w:after="0"/>
      </w:pPr>
    </w:p>
    <w:p w:rsidR="009429D1" w:rsidRDefault="009429D1" w:rsidP="009429D1">
      <w:pPr>
        <w:spacing w:after="0"/>
      </w:pPr>
      <w:r>
        <w:t>Pierwszy worek jest zielony</w:t>
      </w:r>
    </w:p>
    <w:p w:rsidR="009429D1" w:rsidRDefault="009429D1" w:rsidP="009429D1">
      <w:pPr>
        <w:spacing w:after="0"/>
      </w:pPr>
      <w:r>
        <w:t xml:space="preserve"> Cały szkiełkiem wypełniony </w:t>
      </w:r>
    </w:p>
    <w:p w:rsidR="009429D1" w:rsidRDefault="009429D1" w:rsidP="009429D1">
      <w:pPr>
        <w:spacing w:after="0"/>
      </w:pPr>
      <w:r>
        <w:t xml:space="preserve">W żółtym worku jest bez liku </w:t>
      </w:r>
    </w:p>
    <w:p w:rsidR="009429D1" w:rsidRDefault="009429D1" w:rsidP="009429D1">
      <w:pPr>
        <w:spacing w:after="0"/>
      </w:pPr>
      <w:r>
        <w:t>Niepotrzebnych już plastików.</w:t>
      </w:r>
    </w:p>
    <w:p w:rsidR="009429D1" w:rsidRDefault="009429D1" w:rsidP="009429D1">
      <w:pPr>
        <w:spacing w:after="0"/>
      </w:pPr>
      <w:r>
        <w:t xml:space="preserve"> A niebieski worek – wiecie</w:t>
      </w:r>
    </w:p>
    <w:p w:rsidR="009429D1" w:rsidRDefault="009429D1" w:rsidP="009429D1">
      <w:pPr>
        <w:spacing w:after="0"/>
      </w:pPr>
      <w:r>
        <w:t xml:space="preserve"> papierowe zbiera śmieci. </w:t>
      </w:r>
    </w:p>
    <w:p w:rsidR="009429D1" w:rsidRDefault="009429D1" w:rsidP="009429D1">
      <w:pPr>
        <w:spacing w:after="0"/>
      </w:pPr>
    </w:p>
    <w:p w:rsidR="009429D1" w:rsidRDefault="009429D1" w:rsidP="009429D1">
      <w:pPr>
        <w:spacing w:after="0"/>
      </w:pPr>
      <w:r>
        <w:t xml:space="preserve">My przyrodę szanujemy </w:t>
      </w:r>
    </w:p>
    <w:p w:rsidR="009429D1" w:rsidRDefault="009429D1" w:rsidP="009429D1">
      <w:pPr>
        <w:spacing w:after="0"/>
      </w:pPr>
      <w:r>
        <w:t xml:space="preserve">Śmieci więc segregujemy </w:t>
      </w:r>
    </w:p>
    <w:p w:rsidR="009429D1" w:rsidRDefault="009429D1" w:rsidP="009429D1">
      <w:pPr>
        <w:spacing w:after="0"/>
      </w:pPr>
      <w:r>
        <w:t xml:space="preserve">Z ekologią za pan brat </w:t>
      </w:r>
    </w:p>
    <w:p w:rsidR="009429D1" w:rsidRDefault="009429D1" w:rsidP="009429D1">
      <w:pPr>
        <w:spacing w:after="0"/>
      </w:pPr>
      <w:r>
        <w:t xml:space="preserve">Mama, tata, siostra, brat. </w:t>
      </w:r>
    </w:p>
    <w:p w:rsidR="009429D1" w:rsidRDefault="009429D1" w:rsidP="00F85F4D">
      <w:pPr>
        <w:spacing w:after="0"/>
      </w:pPr>
      <w:r>
        <w:t xml:space="preserve">Siostra, mama, tata, brat. </w:t>
      </w:r>
    </w:p>
    <w:p w:rsidR="009429D1" w:rsidRDefault="009429D1">
      <w:r>
        <w:lastRenderedPageBreak/>
        <w:t xml:space="preserve">Rozmowa dotycząca treści wiersza: </w:t>
      </w:r>
    </w:p>
    <w:p w:rsidR="009429D1" w:rsidRDefault="009429D1" w:rsidP="009429D1">
      <w:pPr>
        <w:pStyle w:val="Akapitzlist"/>
        <w:numPr>
          <w:ilvl w:val="0"/>
          <w:numId w:val="2"/>
        </w:numPr>
      </w:pPr>
      <w:r>
        <w:t>Co postanowiły zrobić dzieci w wierszu?;</w:t>
      </w:r>
    </w:p>
    <w:p w:rsidR="009429D1" w:rsidRDefault="009429D1" w:rsidP="009429D1">
      <w:pPr>
        <w:pStyle w:val="Akapitzlist"/>
        <w:numPr>
          <w:ilvl w:val="0"/>
          <w:numId w:val="2"/>
        </w:numPr>
      </w:pPr>
      <w:r>
        <w:t xml:space="preserve"> Kto im w tym pomagał?; </w:t>
      </w:r>
    </w:p>
    <w:p w:rsidR="009429D1" w:rsidRDefault="009429D1" w:rsidP="009429D1">
      <w:pPr>
        <w:pStyle w:val="Akapitzlist"/>
        <w:numPr>
          <w:ilvl w:val="0"/>
          <w:numId w:val="2"/>
        </w:numPr>
      </w:pPr>
      <w:r>
        <w:t xml:space="preserve">Co było im potrzebne do robienia porządków?; </w:t>
      </w:r>
    </w:p>
    <w:p w:rsidR="009429D1" w:rsidRDefault="009429D1" w:rsidP="009429D1">
      <w:pPr>
        <w:pStyle w:val="Akapitzlist"/>
        <w:numPr>
          <w:ilvl w:val="0"/>
          <w:numId w:val="2"/>
        </w:numPr>
      </w:pPr>
      <w:r>
        <w:t xml:space="preserve">Jakiego koloru były worki do których dzieci zbierały śmieci?; </w:t>
      </w:r>
    </w:p>
    <w:p w:rsidR="009429D1" w:rsidRDefault="009429D1" w:rsidP="009429D1">
      <w:pPr>
        <w:pStyle w:val="Akapitzlist"/>
        <w:numPr>
          <w:ilvl w:val="0"/>
          <w:numId w:val="2"/>
        </w:numPr>
      </w:pPr>
      <w:r>
        <w:t>A do czego służą brązowe worki?</w:t>
      </w:r>
    </w:p>
    <w:p w:rsidR="009429D1" w:rsidRDefault="009429D1" w:rsidP="009429D1">
      <w:r>
        <w:t xml:space="preserve">Zadanie 2: </w:t>
      </w:r>
      <w:r w:rsidRPr="009429D1">
        <w:rPr>
          <w:b/>
        </w:rPr>
        <w:t>„Segregujemy śmieci”</w:t>
      </w:r>
      <w:r>
        <w:t xml:space="preserve"> – zabawa dydaktyczna kształtująca poczucie konieczności segregacji śmieci. Zadanie można wykonać  podczas wyrzucania śmieci do odpowiednich kontenerów.</w:t>
      </w:r>
    </w:p>
    <w:p w:rsidR="009429D1" w:rsidRDefault="009429D1" w:rsidP="009429D1">
      <w:r>
        <w:t xml:space="preserve">  Osoba dorosła podczas spaceru do kontenerów ze śmieciami może zadać dzieciom pytania: </w:t>
      </w:r>
    </w:p>
    <w:p w:rsidR="009429D1" w:rsidRDefault="009429D1" w:rsidP="009429D1">
      <w:pPr>
        <w:pStyle w:val="Akapitzlist"/>
        <w:numPr>
          <w:ilvl w:val="0"/>
          <w:numId w:val="3"/>
        </w:numPr>
      </w:pPr>
      <w:r>
        <w:t xml:space="preserve">Dlaczego kontenery  mają różne kolory?; </w:t>
      </w:r>
    </w:p>
    <w:p w:rsidR="009429D1" w:rsidRDefault="009429D1" w:rsidP="009429D1">
      <w:pPr>
        <w:pStyle w:val="Akapitzlist"/>
        <w:numPr>
          <w:ilvl w:val="0"/>
          <w:numId w:val="3"/>
        </w:numPr>
      </w:pPr>
      <w:r>
        <w:t xml:space="preserve">Co to znaczy segregacja?; </w:t>
      </w:r>
    </w:p>
    <w:p w:rsidR="009429D1" w:rsidRDefault="009429D1" w:rsidP="009429D1">
      <w:pPr>
        <w:pStyle w:val="Akapitzlist"/>
        <w:numPr>
          <w:ilvl w:val="0"/>
          <w:numId w:val="3"/>
        </w:numPr>
      </w:pPr>
      <w:r>
        <w:t xml:space="preserve">Dlaczego należy segregować śmieci?; </w:t>
      </w:r>
    </w:p>
    <w:p w:rsidR="009429D1" w:rsidRDefault="009429D1" w:rsidP="009429D1">
      <w:pPr>
        <w:pStyle w:val="Akapitzlist"/>
        <w:numPr>
          <w:ilvl w:val="0"/>
          <w:numId w:val="3"/>
        </w:numPr>
      </w:pPr>
      <w:r>
        <w:t>Co można zrobić np. ze zbieranej makulatury?</w:t>
      </w:r>
    </w:p>
    <w:p w:rsidR="00F960CF" w:rsidRDefault="00F960CF" w:rsidP="009429D1">
      <w:r>
        <w:t xml:space="preserve">Zadanie 3: </w:t>
      </w:r>
      <w:r w:rsidR="009429D1">
        <w:t>„</w:t>
      </w:r>
      <w:r w:rsidR="009429D1" w:rsidRPr="00F960CF">
        <w:rPr>
          <w:b/>
        </w:rPr>
        <w:t xml:space="preserve">Wyszukiwanie głoski </w:t>
      </w:r>
      <w:r w:rsidR="002942E8">
        <w:rPr>
          <w:b/>
        </w:rPr>
        <w:t>„</w:t>
      </w:r>
      <w:r w:rsidR="009429D1" w:rsidRPr="00F960CF">
        <w:rPr>
          <w:b/>
        </w:rPr>
        <w:t>w</w:t>
      </w:r>
      <w:r>
        <w:t>”</w:t>
      </w:r>
      <w:r w:rsidRPr="00F960CF">
        <w:t xml:space="preserve"> </w:t>
      </w:r>
      <w:r>
        <w:t xml:space="preserve">” i </w:t>
      </w:r>
      <w:r w:rsidRPr="00F960CF">
        <w:rPr>
          <w:b/>
        </w:rPr>
        <w:t xml:space="preserve">„ Czy jest tu głoska </w:t>
      </w:r>
      <w:r w:rsidR="002942E8">
        <w:rPr>
          <w:b/>
        </w:rPr>
        <w:t>„</w:t>
      </w:r>
      <w:r w:rsidRPr="00F960CF">
        <w:rPr>
          <w:b/>
        </w:rPr>
        <w:t>w</w:t>
      </w:r>
      <w:r w:rsidR="002942E8">
        <w:rPr>
          <w:b/>
        </w:rPr>
        <w:t>”</w:t>
      </w:r>
      <w:r w:rsidRPr="00F960CF">
        <w:rPr>
          <w:b/>
        </w:rPr>
        <w:t xml:space="preserve">? ” </w:t>
      </w:r>
      <w:r>
        <w:t>– zabawy doskonalące analizę i syntezę słuchową.</w:t>
      </w:r>
    </w:p>
    <w:p w:rsidR="00F960CF" w:rsidRDefault="00F960CF" w:rsidP="009429D1">
      <w:r>
        <w:t>„</w:t>
      </w:r>
      <w:r w:rsidRPr="00F960CF">
        <w:rPr>
          <w:b/>
        </w:rPr>
        <w:t>Wyszukiwanie głoski w</w:t>
      </w:r>
      <w:r>
        <w:t>”</w:t>
      </w:r>
      <w:r w:rsidRPr="00F960CF">
        <w:t xml:space="preserve"> </w:t>
      </w:r>
      <w:r>
        <w:t xml:space="preserve">– Dziecko  szuka  w pokoju </w:t>
      </w:r>
      <w:r w:rsidR="009429D1">
        <w:t xml:space="preserve"> przedmiotów, których nazwy zaczynają się taką samą głoską, jak wyraz </w:t>
      </w:r>
      <w:r w:rsidR="009429D1" w:rsidRPr="00F960CF">
        <w:rPr>
          <w:i/>
          <w:u w:val="single"/>
        </w:rPr>
        <w:t>worek</w:t>
      </w:r>
      <w:r w:rsidRPr="00F960CF">
        <w:rPr>
          <w:u w:val="single"/>
        </w:rPr>
        <w:t>.</w:t>
      </w:r>
      <w:r>
        <w:t xml:space="preserve"> </w:t>
      </w:r>
    </w:p>
    <w:p w:rsidR="009429D1" w:rsidRDefault="009429D1" w:rsidP="009429D1">
      <w:r w:rsidRPr="00F960CF">
        <w:rPr>
          <w:b/>
        </w:rPr>
        <w:t>„Czy jest tu głoska w? ”</w:t>
      </w:r>
      <w:r w:rsidR="00F960CF">
        <w:t xml:space="preserve"> – Osoba dorosła</w:t>
      </w:r>
      <w:r>
        <w:t xml:space="preserve"> wypowiada wyrazy zawierające głoskę </w:t>
      </w:r>
      <w:r w:rsidR="00F960CF" w:rsidRPr="00F960CF">
        <w:rPr>
          <w:b/>
        </w:rPr>
        <w:t>„</w:t>
      </w:r>
      <w:r w:rsidRPr="00F960CF">
        <w:rPr>
          <w:b/>
        </w:rPr>
        <w:t>w</w:t>
      </w:r>
      <w:r w:rsidR="00F960CF" w:rsidRPr="00F960CF">
        <w:rPr>
          <w:b/>
        </w:rPr>
        <w:t>”</w:t>
      </w:r>
      <w:r>
        <w:t> </w:t>
      </w:r>
      <w:r w:rsidR="00F960CF">
        <w:t>(</w:t>
      </w:r>
      <w:r>
        <w:t xml:space="preserve">na </w:t>
      </w:r>
      <w:r w:rsidR="00F960CF">
        <w:t>początku, w środku lub na końcu)</w:t>
      </w:r>
      <w:r>
        <w:t xml:space="preserve"> wed</w:t>
      </w:r>
      <w:r w:rsidR="00F960CF">
        <w:t>ług własnego pomysłu, gdy dziecko usłyszą głoskę w, wykonuje</w:t>
      </w:r>
      <w:r>
        <w:t xml:space="preserve"> wcześniej umówiony ruch, np. podnoszą się i siadają na miejsce.</w:t>
      </w:r>
    </w:p>
    <w:p w:rsidR="00F960CF" w:rsidRDefault="00F960CF" w:rsidP="009429D1">
      <w:r>
        <w:t xml:space="preserve">Przykładowe wyrazy : </w:t>
      </w:r>
      <w:r w:rsidRPr="00F960CF">
        <w:rPr>
          <w:b/>
        </w:rPr>
        <w:t>w</w:t>
      </w:r>
      <w:r>
        <w:t xml:space="preserve">orek, </w:t>
      </w:r>
      <w:r w:rsidR="00CC3FB6">
        <w:t>sta</w:t>
      </w:r>
      <w:r w:rsidR="00CC3FB6" w:rsidRPr="00CC3FB6">
        <w:rPr>
          <w:b/>
        </w:rPr>
        <w:t>w</w:t>
      </w:r>
      <w:r w:rsidR="00CC3FB6">
        <w:t xml:space="preserve">, </w:t>
      </w:r>
      <w:r>
        <w:t>ka</w:t>
      </w:r>
      <w:r w:rsidRPr="00F960CF">
        <w:rPr>
          <w:b/>
        </w:rPr>
        <w:t>w</w:t>
      </w:r>
      <w:r>
        <w:t xml:space="preserve">a, </w:t>
      </w:r>
      <w:r w:rsidR="00CC3FB6">
        <w:t>Krakó</w:t>
      </w:r>
      <w:r w:rsidR="00CC3FB6" w:rsidRPr="00CC3FB6">
        <w:rPr>
          <w:b/>
        </w:rPr>
        <w:t>w</w:t>
      </w:r>
      <w:r w:rsidR="00CC3FB6">
        <w:t xml:space="preserve">, </w:t>
      </w:r>
      <w:r w:rsidRPr="00F960CF">
        <w:rPr>
          <w:b/>
        </w:rPr>
        <w:t>w</w:t>
      </w:r>
      <w:r>
        <w:t xml:space="preserve">iaderko, </w:t>
      </w:r>
      <w:r w:rsidRPr="00F960CF">
        <w:rPr>
          <w:b/>
        </w:rPr>
        <w:t>w</w:t>
      </w:r>
      <w:r>
        <w:t>aga, kro</w:t>
      </w:r>
      <w:r w:rsidRPr="00F960CF">
        <w:rPr>
          <w:b/>
        </w:rPr>
        <w:t>w</w:t>
      </w:r>
      <w:r>
        <w:t xml:space="preserve">a, </w:t>
      </w:r>
      <w:r w:rsidR="00CC3FB6" w:rsidRPr="00CC3FB6">
        <w:rPr>
          <w:b/>
        </w:rPr>
        <w:t>W</w:t>
      </w:r>
      <w:r w:rsidR="00CC3FB6">
        <w:t>rocła</w:t>
      </w:r>
      <w:r w:rsidR="00CC3FB6" w:rsidRPr="00CC3FB6">
        <w:rPr>
          <w:b/>
        </w:rPr>
        <w:t>w</w:t>
      </w:r>
      <w:r w:rsidR="00CC3FB6">
        <w:t xml:space="preserve">, </w:t>
      </w:r>
      <w:r>
        <w:t>żół</w:t>
      </w:r>
      <w:r w:rsidRPr="00F960CF">
        <w:rPr>
          <w:b/>
        </w:rPr>
        <w:t>w</w:t>
      </w:r>
      <w:r>
        <w:t>, ro</w:t>
      </w:r>
      <w:r w:rsidRPr="00F960CF">
        <w:rPr>
          <w:b/>
        </w:rPr>
        <w:t>w</w:t>
      </w:r>
      <w:r>
        <w:t>er, so</w:t>
      </w:r>
      <w:r w:rsidRPr="00F960CF">
        <w:rPr>
          <w:b/>
        </w:rPr>
        <w:t>w</w:t>
      </w:r>
      <w:r>
        <w:t xml:space="preserve">a, </w:t>
      </w:r>
      <w:r w:rsidRPr="00F960CF">
        <w:rPr>
          <w:b/>
        </w:rPr>
        <w:t>w</w:t>
      </w:r>
      <w:r>
        <w:t xml:space="preserve">oda, </w:t>
      </w:r>
      <w:r w:rsidRPr="00F960CF">
        <w:rPr>
          <w:b/>
        </w:rPr>
        <w:t>w</w:t>
      </w:r>
      <w:r>
        <w:t>ata,</w:t>
      </w:r>
      <w:r w:rsidR="00CC3FB6">
        <w:t xml:space="preserve"> </w:t>
      </w:r>
      <w:r>
        <w:t xml:space="preserve"> dy</w:t>
      </w:r>
      <w:r w:rsidRPr="00F960CF">
        <w:rPr>
          <w:b/>
        </w:rPr>
        <w:t>w</w:t>
      </w:r>
      <w:r>
        <w:t>an, pa</w:t>
      </w:r>
      <w:r w:rsidRPr="00CC3FB6">
        <w:rPr>
          <w:b/>
        </w:rPr>
        <w:t>w</w:t>
      </w:r>
      <w:r>
        <w:t xml:space="preserve">,  </w:t>
      </w:r>
      <w:r w:rsidR="00CC3FB6">
        <w:t>zja</w:t>
      </w:r>
      <w:r w:rsidR="00CC3FB6" w:rsidRPr="00CC3FB6">
        <w:rPr>
          <w:b/>
        </w:rPr>
        <w:t>w</w:t>
      </w:r>
      <w:r w:rsidR="00CC3FB6">
        <w:t>a, zaba</w:t>
      </w:r>
      <w:r w:rsidR="00CC3FB6" w:rsidRPr="00CC3FB6">
        <w:rPr>
          <w:b/>
        </w:rPr>
        <w:t>w</w:t>
      </w:r>
      <w:r w:rsidR="00CC3FB6">
        <w:t xml:space="preserve">a, </w:t>
      </w:r>
      <w:r w:rsidR="00CC3FB6" w:rsidRPr="00CC3FB6">
        <w:rPr>
          <w:b/>
        </w:rPr>
        <w:t>W</w:t>
      </w:r>
      <w:r w:rsidR="00CC3FB6">
        <w:t>arsza</w:t>
      </w:r>
      <w:r w:rsidR="00CC3FB6" w:rsidRPr="00CC3FB6">
        <w:rPr>
          <w:b/>
        </w:rPr>
        <w:t>w</w:t>
      </w:r>
      <w:r w:rsidR="00CC3FB6">
        <w:t>a, zle</w:t>
      </w:r>
      <w:r w:rsidR="00CC3FB6" w:rsidRPr="00CC3FB6">
        <w:rPr>
          <w:b/>
        </w:rPr>
        <w:t>w</w:t>
      </w:r>
      <w:r w:rsidR="00CC3FB6">
        <w:t>, krze</w:t>
      </w:r>
      <w:r w:rsidR="00CC3FB6" w:rsidRPr="00CC3FB6">
        <w:rPr>
          <w:b/>
        </w:rPr>
        <w:t>w</w:t>
      </w:r>
      <w:r w:rsidR="00CC3FB6">
        <w:t xml:space="preserve">, </w:t>
      </w:r>
      <w:r w:rsidR="00CC3FB6" w:rsidRPr="00CC3FB6">
        <w:rPr>
          <w:b/>
        </w:rPr>
        <w:t>W</w:t>
      </w:r>
      <w:r w:rsidR="00CC3FB6">
        <w:t>anda</w:t>
      </w:r>
    </w:p>
    <w:p w:rsidR="00CC3FB6" w:rsidRDefault="00CC3FB6" w:rsidP="009429D1">
      <w:r w:rsidRPr="007936C0">
        <w:rPr>
          <w:b/>
        </w:rPr>
        <w:t>Zadanie 4:</w:t>
      </w:r>
      <w:r>
        <w:t xml:space="preserve"> Praca w książkach</w:t>
      </w:r>
    </w:p>
    <w:p w:rsidR="00CC3FB6" w:rsidRDefault="00CC3FB6" w:rsidP="009429D1">
      <w:r>
        <w:t>Dla 6-latków -„Karty P</w:t>
      </w:r>
      <w:r w:rsidR="007936C0">
        <w:t xml:space="preserve">racy </w:t>
      </w:r>
      <w:r>
        <w:t xml:space="preserve">”  strona 28 – prezentacja liter </w:t>
      </w:r>
      <w:r w:rsidRPr="00CC3FB6">
        <w:rPr>
          <w:b/>
        </w:rPr>
        <w:t>w, W</w:t>
      </w:r>
      <w:r>
        <w:t xml:space="preserve"> na podstawie wyrazów: </w:t>
      </w:r>
      <w:r w:rsidRPr="00CC3FB6">
        <w:rPr>
          <w:i/>
        </w:rPr>
        <w:t>worek, Wanda</w:t>
      </w:r>
      <w:r>
        <w:t>. Wyszukiwanie litery w w tekście, analiza i synteza słuchowa wyrazów; próby odczytywania sylab z poznanych wcześniej liter i całych prostych wyrazów; rozwijanie spostrzegawczości wzrokowej.</w:t>
      </w:r>
    </w:p>
    <w:p w:rsidR="007936C0" w:rsidRDefault="007936C0" w:rsidP="009429D1">
      <w:r>
        <w:t>Dla 5 – Latków - Karty Pracy” strona 60- rysowanie po śladzie</w:t>
      </w:r>
    </w:p>
    <w:p w:rsidR="00DB7DF0" w:rsidRPr="00F85F4D" w:rsidRDefault="007936C0" w:rsidP="009429D1">
      <w:r>
        <w:t xml:space="preserve">                            - Wielka Księga strona -74-75  </w:t>
      </w:r>
    </w:p>
    <w:p w:rsidR="00F85F4D" w:rsidRPr="00F85F4D" w:rsidRDefault="00F85F4D" w:rsidP="009429D1">
      <w:pPr>
        <w:rPr>
          <w:sz w:val="28"/>
        </w:rPr>
      </w:pPr>
      <w:r w:rsidRPr="00F85F4D">
        <w:rPr>
          <w:sz w:val="28"/>
        </w:rPr>
        <w:t>Zadanie 5:</w:t>
      </w:r>
    </w:p>
    <w:p w:rsidR="007936C0" w:rsidRPr="002942E8" w:rsidRDefault="007936C0" w:rsidP="009429D1">
      <w:pPr>
        <w:rPr>
          <w:sz w:val="36"/>
          <w:u w:val="single"/>
        </w:rPr>
      </w:pPr>
      <w:r w:rsidRPr="002942E8">
        <w:rPr>
          <w:sz w:val="36"/>
          <w:u w:val="single"/>
        </w:rPr>
        <w:t xml:space="preserve"> „</w:t>
      </w:r>
      <w:proofErr w:type="spellStart"/>
      <w:r w:rsidRPr="002942E8">
        <w:rPr>
          <w:sz w:val="36"/>
          <w:u w:val="single"/>
        </w:rPr>
        <w:t>Ekoludek</w:t>
      </w:r>
      <w:proofErr w:type="spellEnd"/>
      <w:r w:rsidRPr="002942E8">
        <w:rPr>
          <w:sz w:val="36"/>
          <w:u w:val="single"/>
        </w:rPr>
        <w:t>” – praca plastyczno-techniczna.</w:t>
      </w:r>
    </w:p>
    <w:p w:rsidR="007936C0" w:rsidRPr="002942E8" w:rsidRDefault="007936C0" w:rsidP="009429D1">
      <w:pPr>
        <w:rPr>
          <w:sz w:val="24"/>
        </w:rPr>
      </w:pPr>
      <w:r w:rsidRPr="002942E8">
        <w:rPr>
          <w:sz w:val="24"/>
        </w:rPr>
        <w:t xml:space="preserve">Z  gromadzonych  różnych  materiałów wtórnych : makulaturę, pojemniki, kartony, pudełka. Dziecko projektuje i wykonuje wymyśloną postać, można  łączyć te wszystkie materiały za pomocą sznurka, taśmy klejącej, kleju lub zszywacza. </w:t>
      </w:r>
    </w:p>
    <w:p w:rsidR="007936C0" w:rsidRPr="002942E8" w:rsidRDefault="007936C0" w:rsidP="007936C0">
      <w:pPr>
        <w:pStyle w:val="Akapitzlist"/>
        <w:numPr>
          <w:ilvl w:val="0"/>
          <w:numId w:val="4"/>
        </w:numPr>
        <w:rPr>
          <w:sz w:val="24"/>
        </w:rPr>
      </w:pPr>
      <w:r w:rsidRPr="002942E8">
        <w:rPr>
          <w:sz w:val="24"/>
        </w:rPr>
        <w:lastRenderedPageBreak/>
        <w:t xml:space="preserve">„Mój </w:t>
      </w:r>
      <w:proofErr w:type="spellStart"/>
      <w:r w:rsidRPr="002942E8">
        <w:rPr>
          <w:sz w:val="24"/>
        </w:rPr>
        <w:t>Ekoludek</w:t>
      </w:r>
      <w:proofErr w:type="spellEnd"/>
      <w:r w:rsidRPr="002942E8">
        <w:rPr>
          <w:sz w:val="24"/>
        </w:rPr>
        <w:t xml:space="preserve"> ma na imię… i lubi...” – zabawa słownikowa.</w:t>
      </w:r>
    </w:p>
    <w:p w:rsidR="002942E8" w:rsidRPr="002942E8" w:rsidRDefault="007936C0" w:rsidP="007936C0">
      <w:pPr>
        <w:pStyle w:val="Akapitzlist"/>
        <w:ind w:left="757"/>
        <w:rPr>
          <w:sz w:val="24"/>
        </w:rPr>
      </w:pPr>
      <w:r w:rsidRPr="002942E8">
        <w:rPr>
          <w:sz w:val="24"/>
        </w:rPr>
        <w:t xml:space="preserve">Dziecko nadaje imię swojej postaci i opowiada wymyśloną historię o tej  postaci. </w:t>
      </w:r>
    </w:p>
    <w:p w:rsidR="007936C0" w:rsidRPr="002942E8" w:rsidRDefault="002942E8" w:rsidP="007936C0">
      <w:pPr>
        <w:pStyle w:val="Akapitzlist"/>
        <w:ind w:left="757"/>
        <w:rPr>
          <w:sz w:val="24"/>
        </w:rPr>
      </w:pPr>
      <w:r w:rsidRPr="002942E8">
        <w:rPr>
          <w:sz w:val="24"/>
        </w:rPr>
        <w:t>( Zadanie  w ramach zabawy poszerzającej słownictwo i wyobraźnie)</w:t>
      </w:r>
    </w:p>
    <w:p w:rsidR="007936C0" w:rsidRDefault="007936C0" w:rsidP="007936C0">
      <w:r w:rsidRPr="002942E8">
        <w:rPr>
          <w:sz w:val="24"/>
        </w:rPr>
        <w:t xml:space="preserve">Zachęcamy do sfotografowania swoich prac i wysłanie ich na e-mail: </w:t>
      </w:r>
      <w:hyperlink r:id="rId8" w:history="1">
        <w:r w:rsidR="002942E8" w:rsidRPr="00D00C08">
          <w:rPr>
            <w:rStyle w:val="Hipercze"/>
            <w:sz w:val="24"/>
          </w:rPr>
          <w:t>pp37NaGorce@gmail.com</w:t>
        </w:r>
      </w:hyperlink>
    </w:p>
    <w:p w:rsidR="00F85F4D" w:rsidRDefault="00F85F4D" w:rsidP="007936C0">
      <w:pPr>
        <w:rPr>
          <w:color w:val="FF0000"/>
          <w:sz w:val="24"/>
        </w:rPr>
      </w:pPr>
      <w:r>
        <w:t>Prace zostaną opublikowane na stronie przedszkola!</w:t>
      </w:r>
    </w:p>
    <w:p w:rsidR="002942E8" w:rsidRDefault="00F85F4D" w:rsidP="009429D1">
      <w:r>
        <w:t xml:space="preserve"> </w:t>
      </w:r>
    </w:p>
    <w:p w:rsidR="00F85F4D" w:rsidRDefault="00F85F4D" w:rsidP="009429D1">
      <w:r>
        <w:t>Pozdrawiam</w:t>
      </w:r>
    </w:p>
    <w:p w:rsidR="00F85F4D" w:rsidRDefault="00F85F4D" w:rsidP="009429D1">
      <w:r>
        <w:t>Pani Patrycja</w:t>
      </w:r>
    </w:p>
    <w:sectPr w:rsidR="00F85F4D" w:rsidSect="00F85F4D">
      <w:pgSz w:w="11907" w:h="16839" w:code="9"/>
      <w:pgMar w:top="1418" w:right="1418" w:bottom="1135" w:left="1418" w:header="567" w:footer="0" w:gutter="7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4D" w:rsidRDefault="00A1344D" w:rsidP="00AC6972">
      <w:pPr>
        <w:spacing w:after="0" w:line="240" w:lineRule="auto"/>
      </w:pPr>
      <w:r>
        <w:separator/>
      </w:r>
    </w:p>
  </w:endnote>
  <w:endnote w:type="continuationSeparator" w:id="0">
    <w:p w:rsidR="00A1344D" w:rsidRDefault="00A1344D" w:rsidP="00AC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4D" w:rsidRDefault="00A1344D" w:rsidP="00AC6972">
      <w:pPr>
        <w:spacing w:after="0" w:line="240" w:lineRule="auto"/>
      </w:pPr>
      <w:r>
        <w:separator/>
      </w:r>
    </w:p>
  </w:footnote>
  <w:footnote w:type="continuationSeparator" w:id="0">
    <w:p w:rsidR="00A1344D" w:rsidRDefault="00A1344D" w:rsidP="00AC6972">
      <w:pPr>
        <w:spacing w:after="0" w:line="240" w:lineRule="auto"/>
      </w:pPr>
      <w:r>
        <w:continuationSeparator/>
      </w:r>
    </w:p>
  </w:footnote>
  <w:footnote w:id="1">
    <w:p w:rsidR="00AC6972" w:rsidRDefault="00AC69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https://www.gdos.gov.pl/swiatowy-dzien-ziemi-6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80C"/>
    <w:multiLevelType w:val="hybridMultilevel"/>
    <w:tmpl w:val="95D80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FB8"/>
    <w:multiLevelType w:val="hybridMultilevel"/>
    <w:tmpl w:val="025C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37AF9"/>
    <w:multiLevelType w:val="hybridMultilevel"/>
    <w:tmpl w:val="04F4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34798"/>
    <w:multiLevelType w:val="hybridMultilevel"/>
    <w:tmpl w:val="A53ECA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6A0E66C2"/>
    <w:multiLevelType w:val="hybridMultilevel"/>
    <w:tmpl w:val="C836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D1"/>
    <w:rsid w:val="000273A5"/>
    <w:rsid w:val="002942E8"/>
    <w:rsid w:val="003A5046"/>
    <w:rsid w:val="004F1B98"/>
    <w:rsid w:val="00545AF1"/>
    <w:rsid w:val="007936C0"/>
    <w:rsid w:val="00911FFC"/>
    <w:rsid w:val="009429D1"/>
    <w:rsid w:val="00A1344D"/>
    <w:rsid w:val="00AC6972"/>
    <w:rsid w:val="00C020C7"/>
    <w:rsid w:val="00C348B1"/>
    <w:rsid w:val="00CC3FB6"/>
    <w:rsid w:val="00DA4A44"/>
    <w:rsid w:val="00DB7DF0"/>
    <w:rsid w:val="00E263B2"/>
    <w:rsid w:val="00EE288C"/>
    <w:rsid w:val="00EE475F"/>
    <w:rsid w:val="00F85F4D"/>
    <w:rsid w:val="00F9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9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9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69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6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37NaGor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dos.gov.pl/swiatowy-dzien-ziemi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6FD5-9CC0-4FF5-B2D2-11DE1334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2020-04-21T15:57:00Z</dcterms:created>
  <dcterms:modified xsi:type="dcterms:W3CDTF">2020-04-21T17:44:00Z</dcterms:modified>
</cp:coreProperties>
</file>